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EF6E" w14:textId="44DD56C9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《凉州词》（王翰）</w:t>
      </w:r>
    </w:p>
    <w:p w14:paraId="07B23850" w14:textId="31AE6C03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同学们好！今天，我们来学习《凉州词》这首诗，先来朗读一遍。</w:t>
      </w:r>
    </w:p>
    <w:p w14:paraId="5B27175F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【古诗诵读】</w:t>
      </w:r>
    </w:p>
    <w:p w14:paraId="05B88E34" w14:textId="77777777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凉州词</w:t>
      </w:r>
    </w:p>
    <w:p w14:paraId="14340994" w14:textId="77777777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【唐】王翰</w:t>
      </w:r>
    </w:p>
    <w:p w14:paraId="2B603E72" w14:textId="77777777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葡萄美酒夜光杯，</w:t>
      </w:r>
    </w:p>
    <w:p w14:paraId="2648606D" w14:textId="77777777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欲饮琵琶马上催。</w:t>
      </w:r>
    </w:p>
    <w:p w14:paraId="41A7F43D" w14:textId="77777777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醉卧沙场君莫笑，</w:t>
      </w:r>
    </w:p>
    <w:p w14:paraId="63519C4E" w14:textId="6DF8FE73" w:rsidR="00CC3E4F" w:rsidRDefault="004D520E">
      <w:pPr>
        <w:spacing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古来征战几人回</w:t>
      </w:r>
      <w:r w:rsidR="00E331E8">
        <w:rPr>
          <w:rFonts w:ascii="宋体" w:eastAsia="宋体" w:hAnsi="宋体" w:cs="宋体" w:hint="eastAsia"/>
          <w:sz w:val="28"/>
          <w:szCs w:val="28"/>
          <w:lang w:bidi="ar"/>
        </w:rPr>
        <w:t>？</w:t>
      </w:r>
    </w:p>
    <w:p w14:paraId="4CE63580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【作者介绍】</w:t>
      </w:r>
    </w:p>
    <w:p w14:paraId="369F4F2F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这首诗的作者是王翰。</w:t>
      </w:r>
    </w:p>
    <w:p w14:paraId="18AD9631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字子羽，唐代诗人。擅长写绝句，尤其擅长描写边塞生活，这首《凉州词》是他的代表作。</w:t>
      </w:r>
    </w:p>
    <w:p w14:paraId="5667A0A7" w14:textId="77777777" w:rsidR="00CC3E4F" w:rsidRDefault="00CC3E4F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14:paraId="608B121D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【注释翻译】</w:t>
      </w:r>
    </w:p>
    <w:p w14:paraId="5242CE82" w14:textId="3FC28E7B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诗人王翰长途跋涉到遥远的西北边塞，受到当地戍边</w:t>
      </w:r>
      <w:r w:rsidR="00E331E8">
        <w:rPr>
          <w:rFonts w:ascii="宋体" w:eastAsia="宋体" w:hAnsi="宋体" w:cs="宋体" w:hint="eastAsia"/>
          <w:sz w:val="28"/>
          <w:szCs w:val="28"/>
          <w:lang w:bidi="ar"/>
        </w:rPr>
        <w:t>战</w:t>
      </w:r>
      <w:r>
        <w:rPr>
          <w:rFonts w:ascii="宋体" w:eastAsia="宋体" w:hAnsi="宋体" w:cs="宋体" w:hint="eastAsia"/>
          <w:sz w:val="28"/>
          <w:szCs w:val="28"/>
          <w:lang w:bidi="ar"/>
        </w:rPr>
        <w:t>士的热情款待。诗人当天在边塞军营里看到了什么？又表达了怎样的情感呢？我们继续学习。</w:t>
      </w:r>
    </w:p>
    <w:p w14:paraId="67F9213F" w14:textId="77777777" w:rsidR="00CC3E4F" w:rsidRDefault="00CC3E4F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14:paraId="5B7D6DCA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葡萄美酒，指的是香气四溢的葡萄酒。夜光杯，是玉制的酒杯，这里指精美的酒杯。晶莹透亮、闪闪发光的杯子里斟满了葡萄美酒，战士们聚在一起准备喝酒。</w:t>
      </w:r>
    </w:p>
    <w:p w14:paraId="75E9BA8B" w14:textId="77777777" w:rsidR="00CC3E4F" w:rsidRDefault="00CC3E4F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14:paraId="22A6505F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琵琶，是一种乐器。催，指的是催人去征战。</w:t>
      </w:r>
    </w:p>
    <w:p w14:paraId="61661950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正要开怀畅饮，却传来了催人出征的琵琶声。这使得将士们的心情大变。</w:t>
      </w:r>
      <w:r>
        <w:rPr>
          <w:rFonts w:ascii="宋体" w:eastAsia="宋体" w:hAnsi="宋体" w:cs="宋体" w:hint="eastAsia"/>
          <w:sz w:val="28"/>
          <w:szCs w:val="28"/>
          <w:lang w:eastAsia="zh-Hans" w:bidi="ar"/>
        </w:rPr>
        <w:t>酒香四溢、气氛热烈</w:t>
      </w:r>
      <w:r>
        <w:rPr>
          <w:rFonts w:ascii="宋体" w:eastAsia="宋体" w:hAnsi="宋体" w:cs="宋体" w:hint="eastAsia"/>
          <w:sz w:val="28"/>
          <w:szCs w:val="28"/>
          <w:lang w:bidi="ar"/>
        </w:rPr>
        <w:t>的宴会，瞬间增添了战前紧张激昂的气氛。</w:t>
      </w:r>
    </w:p>
    <w:p w14:paraId="24E5F2DF" w14:textId="77777777" w:rsidR="00CC3E4F" w:rsidRDefault="00CC3E4F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14:paraId="24A32291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醉，是喝醉的意思。沙场，指战场。</w:t>
      </w:r>
    </w:p>
    <w:p w14:paraId="33474E54" w14:textId="798C757D" w:rsidR="00BC793E" w:rsidRDefault="004D520E">
      <w:pPr>
        <w:spacing w:line="360" w:lineRule="auto"/>
        <w:rPr>
          <w:rFonts w:ascii="宋体" w:eastAsia="宋体" w:hAnsi="宋体" w:cs="宋体"/>
          <w:sz w:val="28"/>
          <w:szCs w:val="28"/>
          <w:lang w:eastAsia="zh-Hans"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喝醉了躺倒在战场上请你不要见笑，</w:t>
      </w:r>
      <w:r>
        <w:rPr>
          <w:rFonts w:ascii="宋体" w:eastAsia="宋体" w:hAnsi="宋体" w:cs="宋体" w:hint="eastAsia"/>
          <w:sz w:val="28"/>
          <w:szCs w:val="28"/>
          <w:lang w:eastAsia="zh-Hans" w:bidi="ar"/>
        </w:rPr>
        <w:t>这一句描写了</w:t>
      </w:r>
      <w:r w:rsidR="00BC793E">
        <w:rPr>
          <w:rFonts w:ascii="宋体" w:eastAsia="宋体" w:hAnsi="宋体" w:cs="宋体" w:hint="eastAsia"/>
          <w:sz w:val="28"/>
          <w:szCs w:val="28"/>
          <w:lang w:bidi="ar"/>
        </w:rPr>
        <w:t>战士们的内心活动，仿佛在替将士们倾诉</w:t>
      </w:r>
      <w:r>
        <w:rPr>
          <w:rFonts w:ascii="宋体" w:eastAsia="宋体" w:hAnsi="宋体" w:cs="宋体" w:hint="eastAsia"/>
          <w:sz w:val="28"/>
          <w:szCs w:val="28"/>
          <w:lang w:bidi="ar"/>
        </w:rPr>
        <w:t>。</w:t>
      </w:r>
    </w:p>
    <w:p w14:paraId="5234521F" w14:textId="77777777" w:rsidR="00BC793E" w:rsidRDefault="00BC793E">
      <w:pPr>
        <w:spacing w:line="360" w:lineRule="auto"/>
        <w:rPr>
          <w:rFonts w:ascii="宋体" w:eastAsia="宋体" w:hAnsi="宋体" w:cs="宋体"/>
          <w:sz w:val="28"/>
          <w:szCs w:val="28"/>
          <w:lang w:eastAsia="zh-Hans" w:bidi="ar"/>
        </w:rPr>
      </w:pPr>
    </w:p>
    <w:p w14:paraId="2171C814" w14:textId="33A0BB0D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自古以来出征的将士们有几人能够返回呢？</w:t>
      </w:r>
      <w:r w:rsidR="00BC793E">
        <w:rPr>
          <w:rFonts w:ascii="宋体" w:eastAsia="宋体" w:hAnsi="宋体" w:cs="宋体" w:hint="eastAsia"/>
          <w:sz w:val="28"/>
          <w:szCs w:val="28"/>
          <w:lang w:bidi="ar"/>
        </w:rPr>
        <w:t>这里诗人</w:t>
      </w:r>
      <w:r>
        <w:rPr>
          <w:rFonts w:ascii="宋体" w:eastAsia="宋体" w:hAnsi="宋体" w:cs="宋体" w:hint="eastAsia"/>
          <w:sz w:val="28"/>
          <w:szCs w:val="28"/>
          <w:lang w:bidi="ar"/>
        </w:rPr>
        <w:t>用问句夸张地展现了战争的残酷后果</w:t>
      </w:r>
      <w:r w:rsidR="00BC793E">
        <w:rPr>
          <w:rFonts w:ascii="宋体" w:eastAsia="宋体" w:hAnsi="宋体" w:cs="宋体" w:hint="eastAsia"/>
          <w:sz w:val="28"/>
          <w:szCs w:val="28"/>
          <w:lang w:bidi="ar"/>
        </w:rPr>
        <w:t>，但又</w:t>
      </w:r>
      <w:r>
        <w:rPr>
          <w:rFonts w:ascii="宋体" w:eastAsia="宋体" w:hAnsi="宋体" w:cs="宋体" w:hint="eastAsia"/>
          <w:sz w:val="28"/>
          <w:szCs w:val="28"/>
          <w:lang w:bidi="ar"/>
        </w:rPr>
        <w:t>超越了悲伤</w:t>
      </w:r>
      <w:r w:rsidR="00BC793E">
        <w:rPr>
          <w:rFonts w:ascii="宋体" w:eastAsia="宋体" w:hAnsi="宋体" w:cs="宋体" w:hint="eastAsia"/>
          <w:sz w:val="28"/>
          <w:szCs w:val="28"/>
          <w:lang w:bidi="ar"/>
        </w:rPr>
        <w:t>的情绪</w:t>
      </w:r>
      <w:r>
        <w:rPr>
          <w:rFonts w:ascii="宋体" w:eastAsia="宋体" w:hAnsi="宋体" w:cs="宋体" w:hint="eastAsia"/>
          <w:sz w:val="28"/>
          <w:szCs w:val="28"/>
          <w:lang w:bidi="ar"/>
        </w:rPr>
        <w:t>，要用“醉卧”来面对战争，表达了一种悲凉又豪迈的情感，深化了诗歌的主题。</w:t>
      </w:r>
    </w:p>
    <w:p w14:paraId="251571F9" w14:textId="77777777" w:rsidR="00CC3E4F" w:rsidRDefault="00CC3E4F">
      <w:pPr>
        <w:spacing w:line="360" w:lineRule="auto"/>
        <w:rPr>
          <w:rFonts w:ascii="Calibri" w:eastAsia="宋体" w:hAnsi="Calibri" w:cs="Calibri"/>
          <w:sz w:val="28"/>
          <w:szCs w:val="28"/>
        </w:rPr>
      </w:pPr>
    </w:p>
    <w:p w14:paraId="42C2149B" w14:textId="77777777" w:rsidR="00CC3E4F" w:rsidRDefault="004D520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【知识拓展】</w:t>
      </w:r>
    </w:p>
    <w:p w14:paraId="2A9D4C29" w14:textId="25E0E352" w:rsidR="00CC3E4F" w:rsidRDefault="004D520E">
      <w:pPr>
        <w:spacing w:line="360" w:lineRule="auto"/>
        <w:rPr>
          <w:rFonts w:ascii="Calibri" w:eastAsia="宋体" w:hAnsi="Calibri" w:cs="Calibri"/>
          <w:sz w:val="28"/>
          <w:szCs w:val="28"/>
        </w:rPr>
      </w:pPr>
      <w:r>
        <w:rPr>
          <w:rFonts w:ascii="Calibri" w:eastAsia="宋体" w:hAnsi="Calibri" w:cs="Calibri" w:hint="eastAsia"/>
          <w:sz w:val="28"/>
          <w:szCs w:val="28"/>
          <w:lang w:bidi="ar"/>
        </w:rPr>
        <w:t>同学们，你们知道吗？这首诗的作者王翰，家境</w:t>
      </w:r>
      <w:r>
        <w:rPr>
          <w:rFonts w:ascii="Calibri" w:eastAsia="宋体" w:hAnsi="Calibri" w:cs="Calibri" w:hint="eastAsia"/>
          <w:sz w:val="28"/>
          <w:szCs w:val="28"/>
          <w:lang w:eastAsia="zh-Hans" w:bidi="ar"/>
        </w:rPr>
        <w:t>富裕</w:t>
      </w:r>
      <w:r>
        <w:rPr>
          <w:rFonts w:ascii="Calibri" w:eastAsia="宋体" w:hAnsi="Calibri" w:cs="Calibri" w:hint="eastAsia"/>
          <w:sz w:val="28"/>
          <w:szCs w:val="28"/>
          <w:lang w:bidi="ar"/>
        </w:rPr>
        <w:t>，豪放不羁。他的诗，感情奔放、辞藻华丽</w:t>
      </w:r>
      <w:r>
        <w:rPr>
          <w:rFonts w:ascii="Calibri" w:eastAsia="宋体" w:hAnsi="Calibri" w:cs="Calibri" w:hint="eastAsia"/>
          <w:sz w:val="28"/>
          <w:szCs w:val="28"/>
        </w:rPr>
        <w:t>。这首诗短短几句就表现出一个边关战士的壮志豪情，让我们体会到了盛唐时期独有的时代精神。</w:t>
      </w:r>
    </w:p>
    <w:p w14:paraId="6F7F902B" w14:textId="77777777" w:rsidR="00CC3E4F" w:rsidRDefault="00CC3E4F">
      <w:pPr>
        <w:spacing w:line="360" w:lineRule="auto"/>
        <w:rPr>
          <w:rFonts w:ascii="Calibri" w:eastAsia="宋体" w:hAnsi="Calibri" w:cs="Calibri"/>
          <w:sz w:val="28"/>
          <w:szCs w:val="28"/>
        </w:rPr>
      </w:pPr>
    </w:p>
    <w:p w14:paraId="0BCAA235" w14:textId="77777777" w:rsidR="00CC3E4F" w:rsidRDefault="00CC3E4F">
      <w:pPr>
        <w:spacing w:line="360" w:lineRule="auto"/>
        <w:rPr>
          <w:rFonts w:ascii="Calibri" w:eastAsia="宋体" w:hAnsi="Calibri" w:cs="Calibri"/>
          <w:sz w:val="28"/>
          <w:szCs w:val="28"/>
        </w:rPr>
      </w:pPr>
    </w:p>
    <w:p w14:paraId="77BD83F9" w14:textId="77777777" w:rsidR="00CC3E4F" w:rsidRDefault="004D520E">
      <w:pPr>
        <w:spacing w:line="360" w:lineRule="auto"/>
        <w:jc w:val="right"/>
        <w:rPr>
          <w:rFonts w:ascii="Calibri" w:eastAsia="宋体" w:hAnsi="Calibri" w:cs="Calibri"/>
          <w:sz w:val="28"/>
          <w:szCs w:val="28"/>
        </w:rPr>
      </w:pPr>
      <w:r>
        <w:rPr>
          <w:rFonts w:ascii="Calibri" w:eastAsia="宋体" w:hAnsi="Calibri" w:cs="Calibri" w:hint="eastAsia"/>
          <w:sz w:val="28"/>
          <w:szCs w:val="28"/>
          <w:lang w:bidi="ar"/>
        </w:rPr>
        <w:t>撰稿人：曲</w:t>
      </w:r>
      <w:r>
        <w:rPr>
          <w:rFonts w:ascii="Calibri" w:eastAsia="宋体" w:hAnsi="Calibri" w:cs="Calibri"/>
          <w:sz w:val="28"/>
          <w:szCs w:val="28"/>
          <w:lang w:bidi="ar"/>
        </w:rPr>
        <w:t xml:space="preserve">  </w:t>
      </w:r>
      <w:r>
        <w:rPr>
          <w:rFonts w:ascii="Calibri" w:eastAsia="宋体" w:hAnsi="Calibri" w:cs="Calibri" w:hint="eastAsia"/>
          <w:sz w:val="28"/>
          <w:szCs w:val="28"/>
          <w:lang w:bidi="ar"/>
        </w:rPr>
        <w:t>伸</w:t>
      </w:r>
    </w:p>
    <w:p w14:paraId="1BF3110C" w14:textId="3834B5DE" w:rsidR="00CC3E4F" w:rsidRDefault="004D520E" w:rsidP="00E331E8">
      <w:pPr>
        <w:spacing w:line="360" w:lineRule="auto"/>
        <w:jc w:val="center"/>
      </w:pPr>
      <w:r>
        <w:rPr>
          <w:rFonts w:ascii="Calibri" w:eastAsia="宋体" w:hAnsi="Calibri" w:cs="Calibri"/>
          <w:sz w:val="28"/>
          <w:szCs w:val="28"/>
          <w:lang w:bidi="ar"/>
        </w:rPr>
        <w:t xml:space="preserve">                                             </w:t>
      </w:r>
      <w:r>
        <w:rPr>
          <w:rFonts w:ascii="Calibri" w:eastAsia="宋体" w:hAnsi="Calibri" w:cs="Calibri" w:hint="eastAsia"/>
          <w:sz w:val="28"/>
          <w:szCs w:val="28"/>
          <w:lang w:bidi="ar"/>
        </w:rPr>
        <w:t>审稿人：李怡滢</w:t>
      </w:r>
    </w:p>
    <w:sectPr w:rsidR="00CC3E4F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FBBC6F0"/>
    <w:rsid w:val="FEFF4EB7"/>
    <w:rsid w:val="FFBBC6F0"/>
    <w:rsid w:val="004D520E"/>
    <w:rsid w:val="00983C63"/>
    <w:rsid w:val="00BC793E"/>
    <w:rsid w:val="00CC3E4F"/>
    <w:rsid w:val="00D03F5B"/>
    <w:rsid w:val="00E331E8"/>
    <w:rsid w:val="3DEDE1D0"/>
    <w:rsid w:val="5CD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1FE351"/>
  <w15:docId w15:val="{217BCDC0-35F9-E743-998C-8BD7FB2E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等线" w:eastAsia="等线" w:hAnsi="等线" w:cs="Times New Roman" w:hint="eastAsia"/>
      <w:sz w:val="24"/>
    </w:rPr>
  </w:style>
  <w:style w:type="character" w:styleId="a5">
    <w:name w:val="annotation reference"/>
    <w:basedOn w:val="a0"/>
    <w:rPr>
      <w:sz w:val="21"/>
      <w:szCs w:val="21"/>
    </w:rPr>
  </w:style>
  <w:style w:type="character" w:customStyle="1" w:styleId="a4">
    <w:name w:val="批注文字 字符"/>
    <w:basedOn w:val="a0"/>
    <w:link w:val="a3"/>
    <w:rPr>
      <w:kern w:val="2"/>
      <w:sz w:val="24"/>
      <w:szCs w:val="24"/>
    </w:rPr>
  </w:style>
  <w:style w:type="paragraph" w:styleId="a6">
    <w:name w:val="Revision"/>
    <w:hidden/>
    <w:uiPriority w:val="99"/>
    <w:semiHidden/>
    <w:rsid w:val="00E331E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kyokushin</dc:creator>
  <cp:lastModifiedBy>睿 钟</cp:lastModifiedBy>
  <cp:revision>8</cp:revision>
  <dcterms:created xsi:type="dcterms:W3CDTF">2021-11-03T08:06:00Z</dcterms:created>
  <dcterms:modified xsi:type="dcterms:W3CDTF">2023-11-25T05:33:00Z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